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 №2 от 12.11.2021г.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заседания МРЦ по методическому сопровождению иноязычного образования и дополнительному иноязычному образованию одаренных детей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Присутствовали: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Повестка дня: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Выступление Постаковой О. М. по вопросу « Совершенствование  системы оценки качества  образования посредством повышения эффективности работы в условиях обновления ФГОС ООО и внедрения ФГОС СОО».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Выступление учителей по вопросу качества подготовки и проведения ВПР.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ВсОш ( школьный этап).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Разное.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